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4D3" w:rsidRPr="009E098C" w:rsidRDefault="002934D3">
      <w:pPr>
        <w:rPr>
          <w:rFonts w:ascii="Arial" w:hAnsi="Arial" w:cs="Arial"/>
          <w:sz w:val="22"/>
        </w:rPr>
      </w:pPr>
    </w:p>
    <w:p w:rsidR="002934D3" w:rsidRPr="009E098C" w:rsidRDefault="00D078FE">
      <w:pPr>
        <w:jc w:val="center"/>
        <w:rPr>
          <w:rFonts w:ascii="Arial" w:hAnsi="Arial" w:cs="Arial"/>
          <w:b/>
          <w:sz w:val="22"/>
        </w:rPr>
      </w:pPr>
      <w:r w:rsidRPr="009E098C">
        <w:rPr>
          <w:rFonts w:ascii="Arial" w:hAnsi="Arial" w:cs="Arial"/>
          <w:b/>
          <w:sz w:val="22"/>
        </w:rPr>
        <w:t xml:space="preserve">FORMULARZ KONSULTACYJNY </w:t>
      </w:r>
    </w:p>
    <w:p w:rsidR="002934D3" w:rsidRPr="009E098C" w:rsidRDefault="002934D3">
      <w:pPr>
        <w:tabs>
          <w:tab w:val="left" w:pos="360"/>
        </w:tabs>
        <w:spacing w:after="57"/>
        <w:ind w:left="397" w:hanging="397"/>
        <w:rPr>
          <w:rFonts w:ascii="Arial" w:hAnsi="Arial" w:cs="Arial"/>
          <w:sz w:val="22"/>
        </w:rPr>
      </w:pPr>
    </w:p>
    <w:p w:rsidR="002934D3" w:rsidRPr="009E098C" w:rsidRDefault="00D078FE" w:rsidP="00152C65">
      <w:pPr>
        <w:numPr>
          <w:ilvl w:val="0"/>
          <w:numId w:val="1"/>
        </w:numPr>
        <w:tabs>
          <w:tab w:val="clear" w:pos="0"/>
          <w:tab w:val="num" w:pos="-360"/>
        </w:tabs>
        <w:suppressAutoHyphens w:val="0"/>
        <w:ind w:left="360"/>
        <w:rPr>
          <w:rFonts w:ascii="Arial" w:hAnsi="Arial" w:cs="Arial"/>
          <w:sz w:val="22"/>
        </w:rPr>
      </w:pPr>
      <w:r w:rsidRPr="009E098C">
        <w:rPr>
          <w:rFonts w:ascii="Arial" w:hAnsi="Arial" w:cs="Arial"/>
          <w:b/>
          <w:sz w:val="22"/>
        </w:rPr>
        <w:t xml:space="preserve">PRZEDMIOT KONSULTACJI: </w:t>
      </w:r>
    </w:p>
    <w:p w:rsidR="002934D3" w:rsidRPr="009E098C" w:rsidRDefault="002934D3" w:rsidP="00152C65">
      <w:pPr>
        <w:suppressAutoHyphens w:val="0"/>
        <w:ind w:left="360"/>
        <w:rPr>
          <w:rFonts w:ascii="Arial" w:hAnsi="Arial" w:cs="Arial"/>
          <w:b/>
          <w:sz w:val="22"/>
        </w:rPr>
      </w:pPr>
    </w:p>
    <w:p w:rsidR="002934D3" w:rsidRPr="009E098C" w:rsidRDefault="00D078FE" w:rsidP="00152C65">
      <w:pPr>
        <w:suppressAutoHyphens w:val="0"/>
        <w:ind w:left="360"/>
        <w:rPr>
          <w:rFonts w:ascii="Arial" w:hAnsi="Arial" w:cs="Arial"/>
          <w:sz w:val="22"/>
        </w:rPr>
      </w:pPr>
      <w:r w:rsidRPr="009E098C">
        <w:rPr>
          <w:rFonts w:ascii="Arial" w:hAnsi="Arial" w:cs="Arial"/>
          <w:b/>
          <w:sz w:val="22"/>
        </w:rPr>
        <w:t xml:space="preserve">Projekt </w:t>
      </w:r>
      <w:r w:rsidR="00D24FD2">
        <w:rPr>
          <w:rFonts w:ascii="Arial" w:hAnsi="Arial" w:cs="Arial"/>
          <w:b/>
          <w:sz w:val="22"/>
        </w:rPr>
        <w:t xml:space="preserve">uchwały </w:t>
      </w:r>
      <w:r w:rsidR="00D24FD2" w:rsidRPr="00D24FD2">
        <w:rPr>
          <w:rFonts w:ascii="Arial" w:hAnsi="Arial" w:cs="Arial"/>
          <w:b/>
          <w:sz w:val="22"/>
        </w:rPr>
        <w:t xml:space="preserve">w sprawie </w:t>
      </w:r>
      <w:r w:rsidR="00622F5F">
        <w:rPr>
          <w:rFonts w:ascii="Arial" w:hAnsi="Arial" w:cs="Arial"/>
          <w:b/>
          <w:sz w:val="22"/>
        </w:rPr>
        <w:t>zmiany</w:t>
      </w:r>
      <w:r w:rsidR="00D24FD2">
        <w:rPr>
          <w:rFonts w:ascii="Arial" w:hAnsi="Arial" w:cs="Arial"/>
          <w:b/>
          <w:sz w:val="22"/>
        </w:rPr>
        <w:t xml:space="preserve"> </w:t>
      </w:r>
      <w:r w:rsidR="00D24FD2" w:rsidRPr="00D24FD2">
        <w:rPr>
          <w:rFonts w:ascii="Arial" w:hAnsi="Arial" w:cs="Arial"/>
          <w:b/>
          <w:sz w:val="22"/>
        </w:rPr>
        <w:t>statutów jednostek pomocniczych Gminy Świątniki Górne</w:t>
      </w:r>
    </w:p>
    <w:p w:rsidR="002934D3" w:rsidRPr="009E098C" w:rsidRDefault="002934D3" w:rsidP="00152C65">
      <w:pPr>
        <w:suppressAutoHyphens w:val="0"/>
        <w:ind w:left="360"/>
        <w:rPr>
          <w:rFonts w:ascii="Arial" w:hAnsi="Arial" w:cs="Arial"/>
          <w:b/>
          <w:sz w:val="22"/>
        </w:rPr>
      </w:pPr>
    </w:p>
    <w:p w:rsidR="002934D3" w:rsidRPr="00D24FD2" w:rsidRDefault="00D078FE" w:rsidP="00152C65">
      <w:pPr>
        <w:numPr>
          <w:ilvl w:val="0"/>
          <w:numId w:val="1"/>
        </w:numPr>
        <w:tabs>
          <w:tab w:val="clear" w:pos="0"/>
          <w:tab w:val="num" w:pos="-360"/>
        </w:tabs>
        <w:suppressAutoHyphens w:val="0"/>
        <w:ind w:left="360"/>
        <w:rPr>
          <w:rFonts w:ascii="Arial" w:hAnsi="Arial" w:cs="Arial"/>
          <w:sz w:val="22"/>
        </w:rPr>
      </w:pPr>
      <w:r w:rsidRPr="009E098C">
        <w:rPr>
          <w:rFonts w:ascii="Arial" w:hAnsi="Arial" w:cs="Arial"/>
          <w:b/>
          <w:sz w:val="22"/>
        </w:rPr>
        <w:t xml:space="preserve">DANE </w:t>
      </w:r>
      <w:r w:rsidR="00D24FD2">
        <w:rPr>
          <w:rFonts w:ascii="Arial" w:hAnsi="Arial" w:cs="Arial"/>
          <w:b/>
          <w:sz w:val="22"/>
        </w:rPr>
        <w:t xml:space="preserve"> </w:t>
      </w:r>
      <w:r w:rsidRPr="009E098C">
        <w:rPr>
          <w:rFonts w:ascii="Arial" w:hAnsi="Arial" w:cs="Arial"/>
          <w:b/>
          <w:sz w:val="22"/>
        </w:rPr>
        <w:t xml:space="preserve">SKŁADAJĄCEGO: </w:t>
      </w:r>
    </w:p>
    <w:p w:rsidR="00D24FD2" w:rsidRPr="009E098C" w:rsidRDefault="00D24FD2" w:rsidP="00152C65">
      <w:pPr>
        <w:suppressAutoHyphens w:val="0"/>
        <w:ind w:left="360"/>
        <w:rPr>
          <w:rFonts w:ascii="Arial" w:hAnsi="Arial" w:cs="Arial"/>
          <w:sz w:val="22"/>
        </w:rPr>
      </w:pPr>
    </w:p>
    <w:tbl>
      <w:tblPr>
        <w:tblW w:w="13895" w:type="dxa"/>
        <w:tblInd w:w="247" w:type="dxa"/>
        <w:tblLayout w:type="fixed"/>
        <w:tblLook w:val="04A0"/>
      </w:tblPr>
      <w:tblGrid>
        <w:gridCol w:w="3783"/>
        <w:gridCol w:w="10112"/>
      </w:tblGrid>
      <w:tr w:rsidR="002934D3" w:rsidRPr="009E098C" w:rsidTr="00152C65">
        <w:trPr>
          <w:trHeight w:val="68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934D3" w:rsidRPr="009E098C" w:rsidRDefault="005772D3" w:rsidP="005772D3">
            <w:pPr>
              <w:widowControl w:val="0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Imię i Nazwisko</w:t>
            </w:r>
            <w:r w:rsidRPr="009E098C">
              <w:rPr>
                <w:rFonts w:ascii="Arial" w:hAnsi="Arial" w:cs="Arial"/>
                <w:i/>
                <w:sz w:val="22"/>
                <w:szCs w:val="20"/>
              </w:rPr>
              <w:t>*</w:t>
            </w:r>
          </w:p>
        </w:tc>
        <w:tc>
          <w:tcPr>
            <w:tcW w:w="10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2934D3" w:rsidRPr="009E098C" w:rsidTr="00152C65">
        <w:trPr>
          <w:trHeight w:val="68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934D3" w:rsidRPr="009E098C" w:rsidRDefault="00D078FE" w:rsidP="009E098C">
            <w:pPr>
              <w:widowControl w:val="0"/>
              <w:rPr>
                <w:rFonts w:ascii="Arial" w:hAnsi="Arial" w:cs="Arial"/>
                <w:b/>
                <w:i/>
                <w:sz w:val="22"/>
              </w:rPr>
            </w:pPr>
            <w:r w:rsidRPr="009E098C">
              <w:rPr>
                <w:rFonts w:ascii="Arial" w:hAnsi="Arial" w:cs="Arial"/>
                <w:b/>
                <w:i/>
                <w:sz w:val="22"/>
              </w:rPr>
              <w:t>Adres</w:t>
            </w:r>
            <w:r w:rsidR="00D24FD2">
              <w:rPr>
                <w:rFonts w:ascii="Arial" w:hAnsi="Arial" w:cs="Arial"/>
                <w:b/>
                <w:i/>
                <w:sz w:val="22"/>
              </w:rPr>
              <w:t>*</w:t>
            </w:r>
          </w:p>
        </w:tc>
        <w:tc>
          <w:tcPr>
            <w:tcW w:w="10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i/>
                <w:sz w:val="22"/>
              </w:rPr>
            </w:pPr>
          </w:p>
        </w:tc>
      </w:tr>
    </w:tbl>
    <w:p w:rsidR="009E098C" w:rsidRDefault="009E098C">
      <w:pPr>
        <w:tabs>
          <w:tab w:val="left" w:pos="360"/>
        </w:tabs>
        <w:spacing w:after="57"/>
        <w:ind w:left="397" w:hanging="397"/>
        <w:rPr>
          <w:rFonts w:ascii="Arial" w:hAnsi="Arial" w:cs="Arial"/>
          <w:sz w:val="22"/>
        </w:rPr>
      </w:pPr>
    </w:p>
    <w:p w:rsidR="009E098C" w:rsidRDefault="009E098C">
      <w:pPr>
        <w:tabs>
          <w:tab w:val="left" w:pos="360"/>
        </w:tabs>
        <w:spacing w:after="57"/>
        <w:ind w:left="397" w:hanging="397"/>
        <w:rPr>
          <w:rFonts w:ascii="Arial" w:hAnsi="Arial" w:cs="Arial"/>
          <w:sz w:val="22"/>
        </w:rPr>
      </w:pPr>
    </w:p>
    <w:p w:rsidR="009E098C" w:rsidRDefault="009E098C">
      <w:pPr>
        <w:tabs>
          <w:tab w:val="left" w:pos="360"/>
        </w:tabs>
        <w:spacing w:after="57"/>
        <w:ind w:left="397" w:hanging="397"/>
        <w:rPr>
          <w:rFonts w:ascii="Arial" w:hAnsi="Arial" w:cs="Arial"/>
          <w:sz w:val="22"/>
        </w:rPr>
      </w:pPr>
    </w:p>
    <w:p w:rsidR="009E098C" w:rsidRPr="00D24FD2" w:rsidRDefault="005772D3" w:rsidP="009E098C">
      <w:pPr>
        <w:pStyle w:val="Default"/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24FD2">
        <w:rPr>
          <w:rFonts w:ascii="Arial" w:hAnsi="Arial" w:cs="Arial"/>
          <w:i/>
          <w:sz w:val="18"/>
          <w:szCs w:val="18"/>
        </w:rPr>
        <w:t>*</w:t>
      </w:r>
      <w:r w:rsidR="009E098C" w:rsidRPr="00D24FD2">
        <w:rPr>
          <w:rFonts w:ascii="Arial" w:hAnsi="Arial" w:cs="Arial"/>
          <w:i/>
          <w:sz w:val="18"/>
          <w:szCs w:val="18"/>
        </w:rPr>
        <w:t xml:space="preserve">Podanie danych jest równoznaczne z wyrażeniem zgody na ich przetwarzanie dla potrzeb niezbędnych do realizacji procesu konsultacji społecznych </w:t>
      </w:r>
      <w:r w:rsidR="00D24FD2">
        <w:rPr>
          <w:rFonts w:ascii="Arial" w:eastAsia="Times New Roman" w:hAnsi="Arial" w:cs="Arial"/>
          <w:i/>
          <w:sz w:val="18"/>
          <w:szCs w:val="18"/>
          <w:lang w:eastAsia="ar-SA"/>
        </w:rPr>
        <w:t>(imię, nazwisko, adres</w:t>
      </w:r>
      <w:r w:rsidR="009E098C" w:rsidRPr="00D24FD2">
        <w:rPr>
          <w:rFonts w:ascii="Arial" w:eastAsia="Times New Roman" w:hAnsi="Arial" w:cs="Arial"/>
          <w:i/>
          <w:sz w:val="18"/>
          <w:szCs w:val="18"/>
          <w:lang w:eastAsia="ar-SA"/>
        </w:rPr>
        <w:t>) (zgodnie z Ogólnym Rozporządzeniem z dnia 27 kwietnia 2016 r. o ochronie danych osobowych ("RODO"). Administratorem danych jest Burmistrz Gminy Świątniki Górne.</w:t>
      </w:r>
    </w:p>
    <w:p w:rsidR="009E098C" w:rsidRPr="00D24FD2" w:rsidRDefault="009E098C" w:rsidP="009E098C">
      <w:pPr>
        <w:pStyle w:val="Default"/>
        <w:widowControl w:val="0"/>
        <w:spacing w:line="276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D24FD2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</w:p>
    <w:p w:rsidR="009E098C" w:rsidRPr="00D24FD2" w:rsidRDefault="009E098C" w:rsidP="009E098C">
      <w:pPr>
        <w:pStyle w:val="Default"/>
        <w:widowControl w:val="0"/>
        <w:spacing w:line="276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D24FD2">
        <w:rPr>
          <w:rFonts w:ascii="Arial" w:eastAsia="Times New Roman" w:hAnsi="Arial" w:cs="Arial"/>
          <w:i/>
          <w:sz w:val="18"/>
          <w:szCs w:val="18"/>
          <w:lang w:eastAsia="ar-SA"/>
        </w:rPr>
        <w:t>Oświadczam jednocześnie, iż zostałem</w:t>
      </w:r>
      <w:proofErr w:type="spellStart"/>
      <w:r w:rsidRPr="00D24FD2">
        <w:rPr>
          <w:rFonts w:ascii="Arial" w:eastAsia="Times New Roman" w:hAnsi="Arial" w:cs="Arial"/>
          <w:i/>
          <w:sz w:val="18"/>
          <w:szCs w:val="18"/>
          <w:lang w:eastAsia="ar-SA"/>
        </w:rPr>
        <w:t>(a</w:t>
      </w:r>
      <w:proofErr w:type="spellEnd"/>
      <w:r w:rsidRPr="00D24FD2">
        <w:rPr>
          <w:rFonts w:ascii="Arial" w:eastAsia="Times New Roman" w:hAnsi="Arial" w:cs="Arial"/>
          <w:i/>
          <w:sz w:val="18"/>
          <w:szCs w:val="18"/>
          <w:lang w:eastAsia="ar-SA"/>
        </w:rPr>
        <w:t>m) poinformowany (a) o:</w:t>
      </w:r>
    </w:p>
    <w:p w:rsidR="009E098C" w:rsidRPr="00D24FD2" w:rsidRDefault="009E098C" w:rsidP="009E098C">
      <w:pPr>
        <w:pStyle w:val="Default"/>
        <w:widowControl w:val="0"/>
        <w:spacing w:line="276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D24FD2">
        <w:rPr>
          <w:rFonts w:ascii="Arial" w:eastAsia="Times New Roman" w:hAnsi="Arial" w:cs="Arial"/>
          <w:i/>
          <w:sz w:val="18"/>
          <w:szCs w:val="18"/>
          <w:lang w:eastAsia="ar-SA"/>
        </w:rPr>
        <w:t>1)     adresie siedziby administratora danych osobowych;</w:t>
      </w:r>
    </w:p>
    <w:p w:rsidR="009E098C" w:rsidRPr="00D24FD2" w:rsidRDefault="009E098C" w:rsidP="009E098C">
      <w:pPr>
        <w:pStyle w:val="Default"/>
        <w:widowControl w:val="0"/>
        <w:spacing w:line="276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D24FD2">
        <w:rPr>
          <w:rFonts w:ascii="Arial" w:eastAsia="Times New Roman" w:hAnsi="Arial" w:cs="Arial"/>
          <w:i/>
          <w:sz w:val="18"/>
          <w:szCs w:val="18"/>
          <w:lang w:eastAsia="ar-SA"/>
        </w:rPr>
        <w:t>2)     celu zbierania danych, dobrowolności lub obowiązku podania danych, a jeżeli taki obowiązek istnieje, o jego podstawie prawnej;</w:t>
      </w:r>
    </w:p>
    <w:p w:rsidR="009E098C" w:rsidRPr="00D24FD2" w:rsidRDefault="009E098C" w:rsidP="009E098C">
      <w:pPr>
        <w:pStyle w:val="Default"/>
        <w:widowControl w:val="0"/>
        <w:spacing w:line="276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D24FD2">
        <w:rPr>
          <w:rFonts w:ascii="Arial" w:eastAsia="Times New Roman" w:hAnsi="Arial" w:cs="Arial"/>
          <w:i/>
          <w:sz w:val="18"/>
          <w:szCs w:val="18"/>
          <w:lang w:eastAsia="ar-SA"/>
        </w:rPr>
        <w:t>3)     prawie wglądu do treści swoich danych oraz możliwości ich poprawiania;</w:t>
      </w:r>
    </w:p>
    <w:p w:rsidR="009E098C" w:rsidRPr="00D24FD2" w:rsidRDefault="009E098C" w:rsidP="009E098C">
      <w:pPr>
        <w:pStyle w:val="Default"/>
        <w:widowControl w:val="0"/>
        <w:spacing w:line="276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D24FD2">
        <w:rPr>
          <w:rFonts w:ascii="Arial" w:eastAsia="Times New Roman" w:hAnsi="Arial" w:cs="Arial"/>
          <w:i/>
          <w:sz w:val="18"/>
          <w:szCs w:val="18"/>
          <w:lang w:eastAsia="ar-SA"/>
        </w:rPr>
        <w:t>4)     możliwości wniesienia żądania zaprzestania przetwarzania moich danych osobowych;</w:t>
      </w:r>
    </w:p>
    <w:p w:rsidR="009E098C" w:rsidRPr="00D24FD2" w:rsidRDefault="009E098C" w:rsidP="009E098C">
      <w:pPr>
        <w:pStyle w:val="Default"/>
        <w:widowControl w:val="0"/>
        <w:spacing w:line="276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D24FD2">
        <w:rPr>
          <w:rFonts w:ascii="Arial" w:eastAsia="Times New Roman" w:hAnsi="Arial" w:cs="Arial"/>
          <w:i/>
          <w:sz w:val="18"/>
          <w:szCs w:val="18"/>
          <w:lang w:eastAsia="ar-SA"/>
        </w:rPr>
        <w:t>5)     możliwości wniesienia sprzeciwu do przetwarzania moich danych osobowych.</w:t>
      </w:r>
    </w:p>
    <w:p w:rsidR="009E098C" w:rsidRPr="009E098C" w:rsidRDefault="009E098C" w:rsidP="009E098C">
      <w:pPr>
        <w:widowControl w:val="0"/>
        <w:tabs>
          <w:tab w:val="left" w:pos="2719"/>
        </w:tabs>
        <w:rPr>
          <w:rFonts w:ascii="Arial" w:hAnsi="Arial" w:cs="Arial"/>
          <w:i/>
          <w:color w:val="000000"/>
          <w:sz w:val="16"/>
          <w:lang w:eastAsia="ar-SA"/>
        </w:rPr>
      </w:pPr>
    </w:p>
    <w:p w:rsidR="009E098C" w:rsidRDefault="009E098C" w:rsidP="009E098C">
      <w:pPr>
        <w:widowControl w:val="0"/>
        <w:tabs>
          <w:tab w:val="left" w:pos="2719"/>
        </w:tabs>
        <w:jc w:val="right"/>
        <w:rPr>
          <w:i/>
          <w:sz w:val="18"/>
          <w:lang w:eastAsia="ar-SA"/>
        </w:rPr>
      </w:pPr>
    </w:p>
    <w:p w:rsidR="009E098C" w:rsidRDefault="009E098C" w:rsidP="009E098C">
      <w:pPr>
        <w:widowControl w:val="0"/>
        <w:tabs>
          <w:tab w:val="left" w:pos="2719"/>
        </w:tabs>
        <w:jc w:val="right"/>
        <w:rPr>
          <w:sz w:val="18"/>
          <w:lang w:eastAsia="ar-SA"/>
        </w:rPr>
      </w:pPr>
    </w:p>
    <w:p w:rsidR="009E098C" w:rsidRPr="009E098C" w:rsidRDefault="009E098C" w:rsidP="009E098C">
      <w:pPr>
        <w:widowControl w:val="0"/>
        <w:tabs>
          <w:tab w:val="left" w:pos="2719"/>
        </w:tabs>
        <w:jc w:val="right"/>
        <w:rPr>
          <w:rFonts w:ascii="Arial" w:hAnsi="Arial" w:cs="Arial"/>
          <w:sz w:val="16"/>
          <w:lang w:eastAsia="ar-SA"/>
        </w:rPr>
      </w:pPr>
      <w:r w:rsidRPr="009E098C">
        <w:rPr>
          <w:rFonts w:ascii="Arial" w:hAnsi="Arial" w:cs="Arial"/>
          <w:sz w:val="16"/>
          <w:lang w:eastAsia="ar-SA"/>
        </w:rPr>
        <w:t>……</w:t>
      </w:r>
      <w:r>
        <w:rPr>
          <w:rFonts w:ascii="Arial" w:hAnsi="Arial" w:cs="Arial"/>
          <w:sz w:val="16"/>
          <w:lang w:eastAsia="ar-SA"/>
        </w:rPr>
        <w:t>………………………………</w:t>
      </w:r>
      <w:r w:rsidRPr="009E098C">
        <w:rPr>
          <w:rFonts w:ascii="Arial" w:hAnsi="Arial" w:cs="Arial"/>
          <w:sz w:val="16"/>
          <w:lang w:eastAsia="ar-SA"/>
        </w:rPr>
        <w:t>……………………..</w:t>
      </w:r>
    </w:p>
    <w:p w:rsidR="009E098C" w:rsidRPr="009E098C" w:rsidRDefault="009E098C" w:rsidP="009E098C">
      <w:pPr>
        <w:widowControl w:val="0"/>
        <w:tabs>
          <w:tab w:val="left" w:pos="2719"/>
        </w:tabs>
        <w:ind w:left="339" w:right="-32"/>
        <w:jc w:val="right"/>
        <w:rPr>
          <w:rFonts w:ascii="Arial" w:hAnsi="Arial" w:cs="Arial"/>
          <w:sz w:val="18"/>
          <w:szCs w:val="20"/>
        </w:rPr>
      </w:pPr>
      <w:r w:rsidRPr="009E098C">
        <w:rPr>
          <w:rFonts w:ascii="Arial" w:hAnsi="Arial" w:cs="Arial"/>
          <w:sz w:val="16"/>
          <w:lang w:eastAsia="ar-SA"/>
        </w:rPr>
        <w:t>data, czytelny podpis</w:t>
      </w:r>
    </w:p>
    <w:p w:rsidR="009E098C" w:rsidRDefault="009E098C">
      <w:pPr>
        <w:tabs>
          <w:tab w:val="left" w:pos="360"/>
        </w:tabs>
        <w:spacing w:after="57"/>
        <w:ind w:left="397" w:hanging="397"/>
        <w:rPr>
          <w:rFonts w:ascii="Arial" w:hAnsi="Arial" w:cs="Arial"/>
          <w:sz w:val="22"/>
        </w:rPr>
      </w:pPr>
    </w:p>
    <w:p w:rsidR="005772D3" w:rsidRDefault="005772D3">
      <w:pPr>
        <w:tabs>
          <w:tab w:val="left" w:pos="360"/>
        </w:tabs>
        <w:spacing w:after="57"/>
        <w:ind w:left="397" w:hanging="397"/>
        <w:rPr>
          <w:rFonts w:ascii="Arial" w:hAnsi="Arial" w:cs="Arial"/>
          <w:sz w:val="22"/>
        </w:rPr>
        <w:sectPr w:rsidR="005772D3" w:rsidSect="0051233B">
          <w:headerReference w:type="default" r:id="rId8"/>
          <w:pgSz w:w="16838" w:h="11906" w:orient="landscape"/>
          <w:pgMar w:top="1418" w:right="1418" w:bottom="426" w:left="1418" w:header="708" w:footer="0" w:gutter="0"/>
          <w:cols w:space="708"/>
          <w:formProt w:val="0"/>
          <w:docGrid w:linePitch="360"/>
        </w:sectPr>
      </w:pPr>
    </w:p>
    <w:p w:rsidR="002934D3" w:rsidRPr="009E098C" w:rsidRDefault="00D078FE">
      <w:pPr>
        <w:tabs>
          <w:tab w:val="left" w:pos="360"/>
        </w:tabs>
        <w:spacing w:after="57"/>
        <w:ind w:left="397" w:hanging="397"/>
        <w:rPr>
          <w:rFonts w:ascii="Arial" w:hAnsi="Arial" w:cs="Arial"/>
          <w:sz w:val="22"/>
        </w:rPr>
      </w:pPr>
      <w:r w:rsidRPr="009E098C">
        <w:rPr>
          <w:rFonts w:ascii="Arial" w:hAnsi="Arial" w:cs="Arial"/>
          <w:sz w:val="22"/>
        </w:rPr>
        <w:lastRenderedPageBreak/>
        <w:br w:type="page"/>
      </w:r>
    </w:p>
    <w:p w:rsidR="005772D3" w:rsidRPr="009E098C" w:rsidRDefault="005772D3">
      <w:pPr>
        <w:rPr>
          <w:rFonts w:ascii="Arial" w:hAnsi="Arial" w:cs="Arial"/>
          <w:sz w:val="22"/>
        </w:rPr>
      </w:pPr>
    </w:p>
    <w:tbl>
      <w:tblPr>
        <w:tblW w:w="1410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6"/>
        <w:gridCol w:w="3760"/>
        <w:gridCol w:w="6022"/>
        <w:gridCol w:w="3686"/>
      </w:tblGrid>
      <w:tr w:rsidR="002934D3" w:rsidRPr="009E098C" w:rsidTr="00152C65">
        <w:trPr>
          <w:trHeight w:val="680"/>
        </w:trPr>
        <w:tc>
          <w:tcPr>
            <w:tcW w:w="6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vAlign w:val="center"/>
          </w:tcPr>
          <w:p w:rsidR="002934D3" w:rsidRPr="009E098C" w:rsidRDefault="00D078FE">
            <w:pPr>
              <w:widowControl w:val="0"/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9E098C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7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vAlign w:val="center"/>
          </w:tcPr>
          <w:p w:rsidR="002934D3" w:rsidRPr="009E098C" w:rsidRDefault="00D078FE" w:rsidP="009E098C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9E098C">
              <w:rPr>
                <w:rFonts w:ascii="Arial" w:hAnsi="Arial" w:cs="Arial"/>
                <w:b/>
                <w:sz w:val="20"/>
              </w:rPr>
              <w:t xml:space="preserve">Wnoszę uwagi do </w:t>
            </w:r>
            <w:r w:rsidRPr="009E098C">
              <w:rPr>
                <w:rFonts w:ascii="Arial" w:hAnsi="Arial" w:cs="Arial"/>
                <w:b/>
                <w:i/>
                <w:sz w:val="20"/>
              </w:rPr>
              <w:t>(wskazać zapis)</w:t>
            </w:r>
            <w:r w:rsidR="009E098C" w:rsidRPr="009E098C">
              <w:rPr>
                <w:rFonts w:ascii="Arial" w:hAnsi="Arial" w:cs="Arial"/>
                <w:b/>
                <w:sz w:val="20"/>
              </w:rPr>
              <w:t xml:space="preserve"> lub miejsce ujęcia nowego zapisu:</w:t>
            </w:r>
          </w:p>
        </w:tc>
        <w:tc>
          <w:tcPr>
            <w:tcW w:w="60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vAlign w:val="center"/>
          </w:tcPr>
          <w:p w:rsidR="002934D3" w:rsidRPr="009E098C" w:rsidRDefault="00D078FE">
            <w:pPr>
              <w:widowControl w:val="0"/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9E098C">
              <w:rPr>
                <w:rFonts w:ascii="Arial" w:hAnsi="Arial" w:cs="Arial"/>
                <w:b/>
                <w:sz w:val="20"/>
              </w:rPr>
              <w:t xml:space="preserve">Treść uwagi/opinii/propozycji: </w:t>
            </w:r>
          </w:p>
        </w:tc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  <w:vAlign w:val="center"/>
          </w:tcPr>
          <w:p w:rsidR="002934D3" w:rsidRPr="009E098C" w:rsidRDefault="00DD0B76" w:rsidP="009E098C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Uzasadnienie uwagi/zmiany:</w:t>
            </w:r>
          </w:p>
        </w:tc>
      </w:tr>
      <w:tr w:rsidR="002934D3" w:rsidRPr="009E098C" w:rsidTr="00152C65">
        <w:trPr>
          <w:trHeight w:val="1757"/>
        </w:trPr>
        <w:tc>
          <w:tcPr>
            <w:tcW w:w="6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0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2934D3" w:rsidRPr="009E098C" w:rsidTr="00152C65">
        <w:trPr>
          <w:trHeight w:val="1757"/>
        </w:trPr>
        <w:tc>
          <w:tcPr>
            <w:tcW w:w="6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0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2934D3" w:rsidRPr="009E098C" w:rsidTr="00152C65">
        <w:trPr>
          <w:trHeight w:val="1757"/>
        </w:trPr>
        <w:tc>
          <w:tcPr>
            <w:tcW w:w="6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0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2934D3" w:rsidRPr="009E098C" w:rsidTr="00152C65">
        <w:trPr>
          <w:trHeight w:val="1757"/>
        </w:trPr>
        <w:tc>
          <w:tcPr>
            <w:tcW w:w="6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0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4D3" w:rsidRPr="009E098C" w:rsidRDefault="002934D3">
            <w:pPr>
              <w:widowControl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2934D3" w:rsidRPr="009E098C" w:rsidRDefault="002934D3">
      <w:pPr>
        <w:spacing w:before="227"/>
        <w:rPr>
          <w:rFonts w:ascii="Arial" w:hAnsi="Arial" w:cs="Arial"/>
          <w:b/>
          <w:sz w:val="22"/>
        </w:rPr>
      </w:pPr>
    </w:p>
    <w:p w:rsidR="002934D3" w:rsidRPr="009E098C" w:rsidRDefault="002934D3">
      <w:pPr>
        <w:spacing w:before="227"/>
        <w:rPr>
          <w:rFonts w:ascii="Arial" w:hAnsi="Arial" w:cs="Arial"/>
          <w:b/>
          <w:sz w:val="22"/>
        </w:rPr>
      </w:pPr>
    </w:p>
    <w:p w:rsidR="002934D3" w:rsidRDefault="00D078FE">
      <w:pPr>
        <w:spacing w:before="227"/>
        <w:rPr>
          <w:rFonts w:ascii="Arial" w:hAnsi="Arial" w:cs="Arial"/>
          <w:sz w:val="22"/>
        </w:rPr>
      </w:pPr>
      <w:r w:rsidRPr="009E098C">
        <w:rPr>
          <w:rFonts w:ascii="Arial" w:hAnsi="Arial" w:cs="Arial"/>
          <w:b/>
          <w:sz w:val="22"/>
        </w:rPr>
        <w:t>Data</w:t>
      </w:r>
      <w:r w:rsidRPr="009E098C">
        <w:rPr>
          <w:rFonts w:ascii="Arial" w:hAnsi="Arial" w:cs="Arial"/>
          <w:sz w:val="22"/>
        </w:rPr>
        <w:t>: ……………………………</w:t>
      </w:r>
      <w:r w:rsidRPr="009E098C">
        <w:rPr>
          <w:rFonts w:ascii="Arial" w:hAnsi="Arial" w:cs="Arial"/>
          <w:sz w:val="22"/>
        </w:rPr>
        <w:tab/>
        <w:t xml:space="preserve"> </w:t>
      </w:r>
      <w:r w:rsidRPr="009E098C">
        <w:rPr>
          <w:rFonts w:ascii="Arial" w:hAnsi="Arial" w:cs="Arial"/>
          <w:sz w:val="22"/>
        </w:rPr>
        <w:tab/>
      </w:r>
      <w:r w:rsidRPr="009E098C">
        <w:rPr>
          <w:rFonts w:ascii="Arial" w:hAnsi="Arial" w:cs="Arial"/>
          <w:sz w:val="22"/>
        </w:rPr>
        <w:tab/>
      </w:r>
      <w:r w:rsidRPr="009E098C">
        <w:rPr>
          <w:rFonts w:ascii="Arial" w:hAnsi="Arial" w:cs="Arial"/>
          <w:sz w:val="22"/>
        </w:rPr>
        <w:tab/>
      </w:r>
      <w:r w:rsidRPr="009E098C">
        <w:rPr>
          <w:rFonts w:ascii="Arial" w:hAnsi="Arial" w:cs="Arial"/>
          <w:sz w:val="22"/>
        </w:rPr>
        <w:tab/>
      </w:r>
      <w:r w:rsidRPr="009E098C">
        <w:rPr>
          <w:rFonts w:ascii="Arial" w:hAnsi="Arial" w:cs="Arial"/>
          <w:sz w:val="22"/>
        </w:rPr>
        <w:tab/>
      </w:r>
      <w:r w:rsidRPr="009E098C">
        <w:rPr>
          <w:rFonts w:ascii="Arial" w:hAnsi="Arial" w:cs="Arial"/>
          <w:sz w:val="22"/>
        </w:rPr>
        <w:tab/>
      </w:r>
      <w:r w:rsidRPr="009E098C">
        <w:rPr>
          <w:rFonts w:ascii="Arial" w:hAnsi="Arial" w:cs="Arial"/>
          <w:b/>
          <w:sz w:val="22"/>
        </w:rPr>
        <w:t xml:space="preserve">Podpis  </w:t>
      </w:r>
      <w:r w:rsidRPr="009E098C">
        <w:rPr>
          <w:rFonts w:ascii="Arial" w:hAnsi="Arial" w:cs="Arial"/>
          <w:sz w:val="22"/>
        </w:rPr>
        <w:t>………………..…………………………………………</w:t>
      </w:r>
    </w:p>
    <w:p w:rsidR="00F7355B" w:rsidRDefault="00F7355B">
      <w:pPr>
        <w:spacing w:before="227"/>
        <w:rPr>
          <w:rFonts w:ascii="Arial" w:hAnsi="Arial" w:cs="Arial"/>
          <w:sz w:val="22"/>
        </w:rPr>
        <w:sectPr w:rsidR="00F7355B" w:rsidSect="005772D3">
          <w:headerReference w:type="default" r:id="rId9"/>
          <w:type w:val="continuous"/>
          <w:pgSz w:w="16838" w:h="11906" w:orient="landscape"/>
          <w:pgMar w:top="1418" w:right="1418" w:bottom="426" w:left="1418" w:header="708" w:footer="0" w:gutter="0"/>
          <w:cols w:space="708"/>
          <w:formProt w:val="0"/>
          <w:docGrid w:linePitch="360"/>
        </w:sectPr>
      </w:pPr>
    </w:p>
    <w:p w:rsidR="00F7355B" w:rsidRPr="00F7355B" w:rsidRDefault="00F7355B" w:rsidP="00F7355B">
      <w:pPr>
        <w:ind w:left="-426" w:right="561"/>
        <w:rPr>
          <w:rFonts w:ascii="Arial" w:eastAsia="Calibri" w:hAnsi="Arial" w:cs="Arial"/>
          <w:b/>
          <w:bCs/>
          <w:sz w:val="22"/>
          <w:szCs w:val="22"/>
        </w:rPr>
      </w:pPr>
      <w:r w:rsidRPr="00F7355B">
        <w:rPr>
          <w:rFonts w:ascii="Arial" w:eastAsia="Calibri" w:hAnsi="Arial" w:cs="Arial"/>
          <w:b/>
          <w:bCs/>
          <w:sz w:val="22"/>
          <w:szCs w:val="22"/>
        </w:rPr>
        <w:lastRenderedPageBreak/>
        <w:t>Klauzula informacyjna dotycząca przetwarzania osób biorących udział w konsultacjach społecznych dotyczących projektów statutów jednostek pomocniczych Gminy Świątniki Górne.</w:t>
      </w:r>
    </w:p>
    <w:p w:rsidR="00F7355B" w:rsidRPr="00F7355B" w:rsidRDefault="00F7355B" w:rsidP="00F7355B">
      <w:pPr>
        <w:ind w:left="-426" w:right="561"/>
        <w:rPr>
          <w:rFonts w:ascii="Arial" w:eastAsia="Calibri" w:hAnsi="Arial" w:cs="Arial"/>
          <w:sz w:val="22"/>
          <w:szCs w:val="22"/>
        </w:rPr>
      </w:pPr>
    </w:p>
    <w:p w:rsidR="00F7355B" w:rsidRPr="00F7355B" w:rsidRDefault="00F7355B" w:rsidP="00F7355B">
      <w:pPr>
        <w:ind w:left="-426" w:right="561"/>
        <w:rPr>
          <w:rFonts w:ascii="Arial" w:eastAsia="Calibri" w:hAnsi="Arial" w:cs="Arial"/>
          <w:sz w:val="22"/>
          <w:szCs w:val="22"/>
        </w:rPr>
      </w:pPr>
      <w:r w:rsidRPr="00F7355B">
        <w:rPr>
          <w:rFonts w:ascii="Arial" w:eastAsia="Calibri" w:hAnsi="Arial" w:cs="Arial"/>
          <w:sz w:val="22"/>
          <w:szCs w:val="22"/>
        </w:rPr>
        <w:t xml:space="preserve">Z uwagi na przetwarzanie Pani/Pana danych osobowych w związku z </w:t>
      </w:r>
      <w:r w:rsidRPr="00F7355B">
        <w:rPr>
          <w:rFonts w:ascii="Arial" w:hAnsi="Arial" w:cs="Arial"/>
          <w:sz w:val="22"/>
          <w:szCs w:val="22"/>
        </w:rPr>
        <w:t xml:space="preserve">wzięciem udziału </w:t>
      </w:r>
      <w:r>
        <w:rPr>
          <w:rFonts w:ascii="Arial" w:hAnsi="Arial" w:cs="Arial"/>
          <w:sz w:val="22"/>
          <w:szCs w:val="22"/>
        </w:rPr>
        <w:br/>
      </w:r>
      <w:r w:rsidRPr="00F7355B">
        <w:rPr>
          <w:rFonts w:ascii="Arial" w:hAnsi="Arial" w:cs="Arial"/>
          <w:sz w:val="22"/>
          <w:szCs w:val="22"/>
        </w:rPr>
        <w:t>w konsultacjach społecznych dotyczących nowych statutów jednostek pomocniczych Gminy Świątniki Górne</w:t>
      </w:r>
      <w:r w:rsidRPr="00F7355B">
        <w:rPr>
          <w:rFonts w:ascii="Arial" w:eastAsia="Calibri" w:hAnsi="Arial" w:cs="Arial"/>
          <w:sz w:val="22"/>
          <w:szCs w:val="22"/>
        </w:rPr>
        <w:t xml:space="preserve">, Administrator Danych Osobowych, w związku z art. 13 ust. 1 i 2 rozporządzenia Parlamentu Europejskiego i Rady (UE) 2016/679 z dnia 27 kwietnia 2016 r. w sprawie ochrony osób fizycznych </w:t>
      </w:r>
      <w:r>
        <w:rPr>
          <w:rFonts w:ascii="Arial" w:eastAsia="Calibri" w:hAnsi="Arial" w:cs="Arial"/>
          <w:sz w:val="22"/>
          <w:szCs w:val="22"/>
        </w:rPr>
        <w:br/>
      </w:r>
      <w:r w:rsidRPr="00F7355B">
        <w:rPr>
          <w:rFonts w:ascii="Arial" w:eastAsia="Calibri" w:hAnsi="Arial" w:cs="Arial"/>
          <w:sz w:val="22"/>
          <w:szCs w:val="22"/>
        </w:rPr>
        <w:t>w związku z przetwarzaniem danych osobowych i w sprawie swobodnego przepływu takich danych oraz uchylenia dyrektywy 95/46/WE (zwane także "RODO") informuje, iż:</w:t>
      </w:r>
      <w:r w:rsidR="000C5C61">
        <w:rPr>
          <w:rFonts w:ascii="Arial" w:eastAsia="Calibri" w:hAnsi="Arial" w:cs="Arial"/>
          <w:sz w:val="22"/>
          <w:szCs w:val="22"/>
        </w:rPr>
        <w:t>-</w:t>
      </w:r>
    </w:p>
    <w:p w:rsidR="00F7355B" w:rsidRPr="00F7355B" w:rsidRDefault="00F7355B" w:rsidP="00F7355B">
      <w:pPr>
        <w:pStyle w:val="Akapitzlist"/>
        <w:numPr>
          <w:ilvl w:val="0"/>
          <w:numId w:val="4"/>
        </w:numPr>
        <w:suppressAutoHyphens/>
        <w:spacing w:after="0"/>
        <w:ind w:left="0" w:right="561" w:hanging="426"/>
        <w:rPr>
          <w:rFonts w:ascii="Arial" w:eastAsia="Calibri" w:hAnsi="Arial" w:cs="Arial"/>
        </w:rPr>
      </w:pPr>
      <w:r w:rsidRPr="00F7355B">
        <w:rPr>
          <w:rFonts w:ascii="Arial" w:eastAsia="Calibri" w:hAnsi="Arial" w:cs="Arial"/>
        </w:rPr>
        <w:t xml:space="preserve">Administratorem Pani/Pana danych osobowych jest Burmistrz Miasta i Gminy Świątniki Górne </w:t>
      </w:r>
      <w:r w:rsidRPr="00F7355B">
        <w:rPr>
          <w:rFonts w:ascii="Arial" w:eastAsia="Calibri" w:hAnsi="Arial" w:cs="Arial"/>
        </w:rPr>
        <w:br/>
        <w:t xml:space="preserve">z siedzibą ul. K. Bruchnalskiego 36, 32-040 Świątniki Górne, telefon 12/270-40-30, e-mail </w:t>
      </w:r>
      <w:hyperlink r:id="rId10" w:history="1">
        <w:r w:rsidRPr="00F7355B">
          <w:rPr>
            <w:rStyle w:val="Hipercze"/>
            <w:rFonts w:ascii="Arial" w:eastAsia="Calibri" w:hAnsi="Arial" w:cs="Arial"/>
          </w:rPr>
          <w:t>umig@swiatniki-gorne.pl</w:t>
        </w:r>
      </w:hyperlink>
      <w:r w:rsidRPr="00F7355B">
        <w:rPr>
          <w:rFonts w:ascii="Arial" w:eastAsia="Calibri" w:hAnsi="Arial" w:cs="Arial"/>
        </w:rPr>
        <w:t xml:space="preserve"> </w:t>
      </w:r>
    </w:p>
    <w:p w:rsidR="00F7355B" w:rsidRPr="000C5C61" w:rsidRDefault="00F7355B" w:rsidP="00F7355B">
      <w:pPr>
        <w:pStyle w:val="Akapitzlist"/>
        <w:numPr>
          <w:ilvl w:val="0"/>
          <w:numId w:val="4"/>
        </w:numPr>
        <w:suppressAutoHyphens/>
        <w:spacing w:after="0"/>
        <w:ind w:left="0" w:right="561" w:hanging="426"/>
        <w:rPr>
          <w:rFonts w:ascii="Arial" w:eastAsia="Calibri" w:hAnsi="Arial" w:cs="Arial"/>
        </w:rPr>
      </w:pPr>
      <w:r w:rsidRPr="000C5C61">
        <w:rPr>
          <w:rFonts w:ascii="Arial" w:eastAsia="Calibri" w:hAnsi="Arial" w:cs="Arial"/>
        </w:rPr>
        <w:t xml:space="preserve">Jeśli ma Pani/Pan pytania dotyczące sposobu i zakresu przetwarzania Pani/Pana danych osobowych, a także przysługujących Pani/Panu uprawnień, może się Pani/Pan skontaktować </w:t>
      </w:r>
      <w:r w:rsidRPr="000C5C61">
        <w:rPr>
          <w:rFonts w:ascii="Arial" w:eastAsia="Calibri" w:hAnsi="Arial" w:cs="Arial"/>
        </w:rPr>
        <w:br/>
        <w:t xml:space="preserve">z Inspektorem Ochrony Danych Osobowych pisząc na adres e-mail: </w:t>
      </w:r>
      <w:hyperlink r:id="rId11" w:history="1">
        <w:r w:rsidRPr="000C5C61">
          <w:rPr>
            <w:rStyle w:val="Hipercze"/>
            <w:rFonts w:ascii="Arial" w:eastAsia="Calibri" w:hAnsi="Arial" w:cs="Arial"/>
          </w:rPr>
          <w:t>iod@swiatniki-gorne.pl</w:t>
        </w:r>
      </w:hyperlink>
      <w:r w:rsidRPr="000C5C61">
        <w:rPr>
          <w:rFonts w:ascii="Arial" w:eastAsia="Calibri" w:hAnsi="Arial" w:cs="Arial"/>
        </w:rPr>
        <w:t xml:space="preserve"> lub dzwoniąc pod numer: 600067995.</w:t>
      </w:r>
    </w:p>
    <w:p w:rsidR="00F7355B" w:rsidRPr="00F7355B" w:rsidRDefault="00F7355B" w:rsidP="00F7355B">
      <w:pPr>
        <w:pStyle w:val="Akapitzlist"/>
        <w:numPr>
          <w:ilvl w:val="0"/>
          <w:numId w:val="4"/>
        </w:numPr>
        <w:suppressAutoHyphens/>
        <w:spacing w:after="0"/>
        <w:ind w:left="0" w:right="561" w:hanging="426"/>
        <w:rPr>
          <w:rFonts w:ascii="Arial" w:eastAsia="Calibri" w:hAnsi="Arial" w:cs="Arial"/>
        </w:rPr>
      </w:pPr>
      <w:r w:rsidRPr="000C5C61">
        <w:rPr>
          <w:rFonts w:ascii="Arial" w:eastAsia="Calibri" w:hAnsi="Arial" w:cs="Arial"/>
        </w:rPr>
        <w:t xml:space="preserve">Pani/Pana dane </w:t>
      </w:r>
      <w:r w:rsidRPr="000C5C61">
        <w:rPr>
          <w:rFonts w:ascii="Arial" w:eastAsia="Calibri" w:hAnsi="Arial" w:cs="Arial"/>
          <w:color w:val="000000" w:themeColor="text1"/>
        </w:rPr>
        <w:t>o</w:t>
      </w:r>
      <w:r w:rsidRPr="000C5C61">
        <w:rPr>
          <w:rFonts w:ascii="Arial" w:eastAsia="Calibri" w:hAnsi="Arial" w:cs="Arial"/>
        </w:rPr>
        <w:t>sobowe ujawnione w formularzu konsultacyjnym będą przetwarzane w celach związanych z przeprowadzeniem konsultacji społecznych, na podstawie</w:t>
      </w:r>
      <w:r w:rsidR="000C5C61" w:rsidRPr="000C5C61">
        <w:rPr>
          <w:rFonts w:ascii="Arial" w:eastAsia="Calibri" w:hAnsi="Arial" w:cs="Arial"/>
        </w:rPr>
        <w:t xml:space="preserve"> RODO </w:t>
      </w:r>
      <w:r w:rsidRPr="000C5C61">
        <w:rPr>
          <w:rFonts w:ascii="Arial" w:eastAsia="Calibri" w:hAnsi="Arial" w:cs="Arial"/>
        </w:rPr>
        <w:t xml:space="preserve">art. 6 ust. 1 lit. c) </w:t>
      </w:r>
      <w:r w:rsidR="00FB717B" w:rsidRPr="000C5C61">
        <w:rPr>
          <w:rFonts w:ascii="Arial" w:eastAsia="Calibri" w:hAnsi="Arial" w:cs="Arial"/>
        </w:rPr>
        <w:t xml:space="preserve">- </w:t>
      </w:r>
      <w:r w:rsidRPr="000C5C61">
        <w:rPr>
          <w:rFonts w:ascii="Arial" w:eastAsia="Calibri" w:hAnsi="Arial" w:cs="Arial"/>
        </w:rPr>
        <w:t>przetwarzanie jest niezbędne do wypełnienia obowiązku prawne</w:t>
      </w:r>
      <w:r w:rsidR="000C5C61" w:rsidRPr="000C5C61">
        <w:rPr>
          <w:rFonts w:ascii="Arial" w:eastAsia="Calibri" w:hAnsi="Arial" w:cs="Arial"/>
        </w:rPr>
        <w:t xml:space="preserve">go ciążącego na administratorze; oraz art. 6 ust. 1 lit. e - </w:t>
      </w:r>
      <w:r w:rsidR="000C5C61" w:rsidRPr="000C5C61">
        <w:rPr>
          <w:rStyle w:val="text-justify"/>
          <w:rFonts w:ascii="Arial" w:hAnsi="Arial" w:cs="Arial"/>
        </w:rPr>
        <w:t>przetwarzanie jest niezbędne do wykonania zadania realizowanego w interesie publicznym lub w ramach sprawowania władzy publicznej powierzonej administratorowi;</w:t>
      </w:r>
      <w:r w:rsidR="000C5C61">
        <w:rPr>
          <w:rStyle w:val="text-justify"/>
          <w:rFonts w:ascii="Arial" w:hAnsi="Arial" w:cs="Arial"/>
        </w:rPr>
        <w:t xml:space="preserve"> </w:t>
      </w:r>
      <w:r w:rsidR="000C5C61">
        <w:rPr>
          <w:rFonts w:ascii="Arial" w:eastAsia="Calibri" w:hAnsi="Arial" w:cs="Arial"/>
        </w:rPr>
        <w:t>w związku z ustawą z</w:t>
      </w:r>
      <w:bookmarkStart w:id="0" w:name="_GoBack"/>
      <w:bookmarkEnd w:id="0"/>
      <w:r w:rsidRPr="000C5C61">
        <w:rPr>
          <w:rFonts w:ascii="Arial" w:hAnsi="Arial" w:cs="Arial"/>
          <w:iCs/>
        </w:rPr>
        <w:t xml:space="preserve"> dnia 8 marca 1990 r. o samorządzie gminnym</w:t>
      </w:r>
      <w:r w:rsidRPr="00F7355B">
        <w:rPr>
          <w:rFonts w:ascii="Arial" w:eastAsia="Calibri" w:hAnsi="Arial" w:cs="Arial"/>
        </w:rPr>
        <w:t>.</w:t>
      </w:r>
    </w:p>
    <w:p w:rsidR="00F7355B" w:rsidRPr="00F7355B" w:rsidRDefault="00F7355B" w:rsidP="00F7355B">
      <w:pPr>
        <w:pStyle w:val="Akapitzlist"/>
        <w:numPr>
          <w:ilvl w:val="0"/>
          <w:numId w:val="4"/>
        </w:numPr>
        <w:suppressAutoHyphens/>
        <w:spacing w:after="0"/>
        <w:ind w:left="0" w:right="561" w:hanging="426"/>
        <w:rPr>
          <w:rFonts w:ascii="Arial" w:eastAsia="Calibri" w:hAnsi="Arial" w:cs="Arial"/>
        </w:rPr>
      </w:pPr>
      <w:r w:rsidRPr="00F7355B">
        <w:rPr>
          <w:rFonts w:ascii="Arial" w:eastAsia="Calibri" w:hAnsi="Arial" w:cs="Arial"/>
        </w:rPr>
        <w:t>Zabezpieczenia stosowane przez ADO w celu ochrony Pani/Pana danych osobowych polegają szczególnie na:</w:t>
      </w:r>
    </w:p>
    <w:p w:rsidR="00F7355B" w:rsidRPr="00F7355B" w:rsidRDefault="00F7355B" w:rsidP="00F7355B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after="0"/>
        <w:ind w:left="284" w:right="561" w:hanging="284"/>
        <w:rPr>
          <w:rFonts w:ascii="Arial" w:eastAsia="Calibri" w:hAnsi="Arial" w:cs="Arial"/>
        </w:rPr>
      </w:pPr>
      <w:r w:rsidRPr="00F7355B">
        <w:rPr>
          <w:rFonts w:ascii="Arial" w:eastAsia="Calibri" w:hAnsi="Arial" w:cs="Arial"/>
        </w:rPr>
        <w:t xml:space="preserve">dopuszczeniu do przetwarzania danych osobowych wyłącznie osób posiadających upoważnienie nadane przez ADO; </w:t>
      </w:r>
    </w:p>
    <w:p w:rsidR="00F7355B" w:rsidRPr="00F7355B" w:rsidRDefault="00F7355B" w:rsidP="00F7355B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after="0"/>
        <w:ind w:left="284" w:right="561" w:hanging="284"/>
        <w:rPr>
          <w:rFonts w:ascii="Arial" w:eastAsia="Calibri" w:hAnsi="Arial" w:cs="Arial"/>
        </w:rPr>
      </w:pPr>
      <w:r w:rsidRPr="00F7355B">
        <w:rPr>
          <w:rFonts w:ascii="Arial" w:eastAsia="Calibri" w:hAnsi="Arial" w:cs="Arial"/>
        </w:rPr>
        <w:t>pisemnym zobowiązaniu osób upoważnionych do przetwarzania danych osobowych do zachowania ich w tajemnicy.</w:t>
      </w:r>
    </w:p>
    <w:p w:rsidR="00F7355B" w:rsidRPr="00F7355B" w:rsidRDefault="00F7355B" w:rsidP="00F7355B">
      <w:pPr>
        <w:pStyle w:val="Akapitzlist"/>
        <w:numPr>
          <w:ilvl w:val="0"/>
          <w:numId w:val="4"/>
        </w:numPr>
        <w:suppressAutoHyphens/>
        <w:spacing w:after="0"/>
        <w:ind w:left="0" w:right="561" w:hanging="426"/>
        <w:rPr>
          <w:rFonts w:ascii="Arial" w:eastAsia="Calibri" w:hAnsi="Arial" w:cs="Arial"/>
        </w:rPr>
      </w:pPr>
      <w:r w:rsidRPr="00F7355B">
        <w:rPr>
          <w:rFonts w:ascii="Arial" w:eastAsia="Calibri" w:hAnsi="Arial" w:cs="Arial"/>
        </w:rPr>
        <w:t>Pani/Pana dane osobowe nie będą przekazywane do państwa trzeciego lub organizacji międzynarodowej.</w:t>
      </w:r>
    </w:p>
    <w:p w:rsidR="00F7355B" w:rsidRPr="00F7355B" w:rsidRDefault="00F7355B" w:rsidP="00F7355B">
      <w:pPr>
        <w:pStyle w:val="Akapitzlist"/>
        <w:numPr>
          <w:ilvl w:val="0"/>
          <w:numId w:val="4"/>
        </w:numPr>
        <w:suppressAutoHyphens/>
        <w:spacing w:after="0"/>
        <w:ind w:left="0" w:right="561" w:hanging="426"/>
        <w:rPr>
          <w:rFonts w:ascii="Arial" w:eastAsia="Calibri" w:hAnsi="Arial" w:cs="Arial"/>
        </w:rPr>
      </w:pPr>
      <w:r w:rsidRPr="00F7355B">
        <w:rPr>
          <w:rFonts w:ascii="Arial" w:eastAsia="Calibri" w:hAnsi="Arial" w:cs="Arial"/>
        </w:rPr>
        <w:t xml:space="preserve">Pani/Pana dane osobowe będą przechowywane przez okres wynikający z przepisów prawa, </w:t>
      </w:r>
      <w:r w:rsidRPr="00F7355B">
        <w:rPr>
          <w:rFonts w:ascii="Arial" w:eastAsia="Calibri" w:hAnsi="Arial" w:cs="Arial"/>
        </w:rPr>
        <w:br/>
        <w:t>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F7355B" w:rsidRPr="00F7355B" w:rsidRDefault="00F7355B" w:rsidP="00F7355B">
      <w:pPr>
        <w:pStyle w:val="Akapitzlist"/>
        <w:numPr>
          <w:ilvl w:val="0"/>
          <w:numId w:val="4"/>
        </w:numPr>
        <w:suppressAutoHyphens/>
        <w:spacing w:after="0"/>
        <w:ind w:left="0" w:right="561" w:hanging="426"/>
        <w:rPr>
          <w:rFonts w:ascii="Arial" w:eastAsia="Calibri" w:hAnsi="Arial" w:cs="Arial"/>
        </w:rPr>
      </w:pPr>
      <w:r w:rsidRPr="00F7355B">
        <w:rPr>
          <w:rFonts w:ascii="Arial" w:eastAsia="Calibri" w:hAnsi="Arial" w:cs="Arial"/>
        </w:rPr>
        <w:t xml:space="preserve">Odbiorcami Pani/Pana danych osobowych będą: organy uprawnione do otrzymania Pani/Pana danych osobowych na podstawie przepisów prawa, podmioty świadczące na rzecz administratora usługi na podstawie stosownych umów. </w:t>
      </w:r>
    </w:p>
    <w:p w:rsidR="00F7355B" w:rsidRPr="00F7355B" w:rsidRDefault="00F7355B" w:rsidP="00F7355B">
      <w:pPr>
        <w:pStyle w:val="Akapitzlist"/>
        <w:numPr>
          <w:ilvl w:val="0"/>
          <w:numId w:val="4"/>
        </w:numPr>
        <w:suppressAutoHyphens/>
        <w:spacing w:after="0"/>
        <w:ind w:left="0" w:right="561" w:hanging="426"/>
        <w:rPr>
          <w:rFonts w:ascii="Arial" w:eastAsia="Calibri" w:hAnsi="Arial" w:cs="Arial"/>
        </w:rPr>
      </w:pPr>
      <w:r w:rsidRPr="00F7355B">
        <w:rPr>
          <w:rFonts w:ascii="Arial" w:eastAsia="Calibri" w:hAnsi="Arial" w:cs="Arial"/>
        </w:rPr>
        <w:t xml:space="preserve">Osoba, której dane są przetwarzane posiada prawo posiada prawo do dostępu do swoich danych osobowych, ich sprostowania, usunięcia lub ograniczenia przetwarzania oraz wniesienia sprzeciwu wobec przetwarzania, a także  prawo do przenoszenia danych lub odwołania uprzednio udzielonej zgody w zakresie, którym była udzielona bez wpływu na przetwarzanie przed jej odwołaniem, przy czym realizacja każdego z praw będzie przysługiwała w przypadkach </w:t>
      </w:r>
      <w:r>
        <w:rPr>
          <w:rFonts w:ascii="Arial" w:eastAsia="Calibri" w:hAnsi="Arial" w:cs="Arial"/>
        </w:rPr>
        <w:br/>
      </w:r>
      <w:r w:rsidRPr="00F7355B">
        <w:rPr>
          <w:rFonts w:ascii="Arial" w:eastAsia="Calibri" w:hAnsi="Arial" w:cs="Arial"/>
        </w:rPr>
        <w:t>i na zasadach określonych w art. 15-22 RODO.</w:t>
      </w:r>
    </w:p>
    <w:p w:rsidR="00F7355B" w:rsidRPr="00F7355B" w:rsidRDefault="00F7355B" w:rsidP="00F7355B">
      <w:pPr>
        <w:pStyle w:val="Akapitzlist"/>
        <w:numPr>
          <w:ilvl w:val="0"/>
          <w:numId w:val="4"/>
        </w:numPr>
        <w:suppressAutoHyphens/>
        <w:spacing w:after="0"/>
        <w:ind w:left="0" w:right="561" w:hanging="426"/>
        <w:rPr>
          <w:rFonts w:ascii="Arial" w:eastAsia="Calibri" w:hAnsi="Arial" w:cs="Arial"/>
        </w:rPr>
      </w:pPr>
      <w:r w:rsidRPr="00F7355B">
        <w:rPr>
          <w:rFonts w:ascii="Arial" w:eastAsia="Calibri" w:hAnsi="Arial" w:cs="Arial"/>
        </w:rPr>
        <w:t xml:space="preserve">Osoba, której dane są przetwarzane, ma prawo wniesienia skargi do organu nadzorczego Prezesa Urzędu Ochrony Danych Osobowych na adres Urząd Ochrony Danych Osobowych, </w:t>
      </w:r>
      <w:r>
        <w:rPr>
          <w:rFonts w:ascii="Arial" w:eastAsia="Calibri" w:hAnsi="Arial" w:cs="Arial"/>
        </w:rPr>
        <w:br/>
      </w:r>
      <w:r w:rsidRPr="00F7355B">
        <w:rPr>
          <w:rFonts w:ascii="Arial" w:eastAsia="Calibri" w:hAnsi="Arial" w:cs="Arial"/>
        </w:rPr>
        <w:t>ul. Stawki 2, 00-193 Warszawa.</w:t>
      </w:r>
    </w:p>
    <w:p w:rsidR="00F7355B" w:rsidRPr="00F7355B" w:rsidRDefault="00F7355B" w:rsidP="00F7355B">
      <w:pPr>
        <w:pStyle w:val="Akapitzlist"/>
        <w:numPr>
          <w:ilvl w:val="0"/>
          <w:numId w:val="4"/>
        </w:numPr>
        <w:suppressAutoHyphens/>
        <w:spacing w:after="0"/>
        <w:ind w:left="0" w:right="561" w:hanging="426"/>
        <w:rPr>
          <w:rFonts w:ascii="Arial" w:eastAsia="Calibri" w:hAnsi="Arial" w:cs="Arial"/>
        </w:rPr>
      </w:pPr>
      <w:r w:rsidRPr="00F7355B">
        <w:rPr>
          <w:rFonts w:ascii="Arial" w:eastAsia="Calibri" w:hAnsi="Arial" w:cs="Arial"/>
        </w:rPr>
        <w:t>W przypadku zbierania danych niezbędnych do realizacji zadań nałożonych na Gminę podanie danych osobowych jest wymogiem ustawowym. Osoba, której dane dotyczą jest zobowiązana do ich podania. Konsekwencją nie podania przez Panią/Pana danych osobowych wymaganych przez przepisy prawa jest brak możliwości wzięcia</w:t>
      </w:r>
      <w:r w:rsidRPr="00612AE0">
        <w:rPr>
          <w:rFonts w:ascii="Arial" w:eastAsia="Calibri" w:hAnsi="Arial" w:cs="Arial"/>
        </w:rPr>
        <w:t xml:space="preserve"> udział</w:t>
      </w:r>
      <w:r w:rsidRPr="00F7355B">
        <w:rPr>
          <w:rFonts w:ascii="Arial" w:eastAsia="Calibri" w:hAnsi="Arial" w:cs="Arial"/>
        </w:rPr>
        <w:t>u</w:t>
      </w:r>
      <w:r w:rsidRPr="00612AE0">
        <w:rPr>
          <w:rFonts w:ascii="Arial" w:eastAsia="Calibri" w:hAnsi="Arial" w:cs="Arial"/>
        </w:rPr>
        <w:t xml:space="preserve"> w konsultacjach</w:t>
      </w:r>
      <w:r w:rsidRPr="00F7355B">
        <w:rPr>
          <w:rFonts w:ascii="Arial" w:eastAsia="Calibri" w:hAnsi="Arial" w:cs="Arial"/>
        </w:rPr>
        <w:t>.</w:t>
      </w:r>
    </w:p>
    <w:p w:rsidR="00F7355B" w:rsidRPr="00F7355B" w:rsidRDefault="00F7355B" w:rsidP="00F7355B">
      <w:pPr>
        <w:spacing w:before="120"/>
        <w:ind w:left="-426" w:right="561"/>
        <w:rPr>
          <w:rFonts w:ascii="Arial" w:eastAsia="Calibri" w:hAnsi="Arial" w:cs="Arial"/>
          <w:sz w:val="22"/>
          <w:szCs w:val="22"/>
        </w:rPr>
      </w:pPr>
      <w:r w:rsidRPr="00F7355B">
        <w:rPr>
          <w:rFonts w:ascii="Arial" w:eastAsia="Calibri" w:hAnsi="Arial" w:cs="Arial"/>
          <w:sz w:val="22"/>
          <w:szCs w:val="22"/>
        </w:rPr>
        <w:t xml:space="preserve">W celu skorzystania ze wskazanych wyżej praw może Pani/Pan zgłosić taką potrzebę osobiście </w:t>
      </w:r>
      <w:r w:rsidRPr="00F7355B">
        <w:rPr>
          <w:rFonts w:ascii="Arial" w:eastAsia="Calibri" w:hAnsi="Arial" w:cs="Arial"/>
          <w:sz w:val="22"/>
          <w:szCs w:val="22"/>
        </w:rPr>
        <w:br/>
        <w:t xml:space="preserve">w Urzędzie Miasta i Gminy Świątniki Górne, przesłać wniosek na adres: Urząd Miasta i Gminy Świątniki Górne ul. K. Bruchnalskiego 36, 32-040 Świątniki Górne, drogą elektroniczną: </w:t>
      </w:r>
      <w:hyperlink r:id="rId12" w:history="1">
        <w:r w:rsidRPr="00F7355B">
          <w:rPr>
            <w:rStyle w:val="Hipercze"/>
            <w:rFonts w:ascii="Arial" w:eastAsia="Calibri" w:hAnsi="Arial" w:cs="Arial"/>
            <w:sz w:val="22"/>
            <w:szCs w:val="22"/>
          </w:rPr>
          <w:t>umig@swiatniki-gorne.pl</w:t>
        </w:r>
      </w:hyperlink>
      <w:r w:rsidRPr="00F7355B">
        <w:rPr>
          <w:rFonts w:ascii="Arial" w:eastAsia="Calibri" w:hAnsi="Arial" w:cs="Arial"/>
          <w:sz w:val="22"/>
          <w:szCs w:val="22"/>
        </w:rPr>
        <w:t xml:space="preserve">  lub zgłosić telefoniczne na nr telefonu 12/270-40-30.</w:t>
      </w:r>
    </w:p>
    <w:sectPr w:rsidR="00F7355B" w:rsidRPr="00F7355B" w:rsidSect="00F7355B">
      <w:pgSz w:w="11906" w:h="16838"/>
      <w:pgMar w:top="993" w:right="426" w:bottom="851" w:left="1418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6AA" w:rsidRDefault="005316AA">
      <w:r>
        <w:separator/>
      </w:r>
    </w:p>
  </w:endnote>
  <w:endnote w:type="continuationSeparator" w:id="0">
    <w:p w:rsidR="005316AA" w:rsidRDefault="00531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6AA" w:rsidRDefault="005316AA">
      <w:pPr>
        <w:rPr>
          <w:sz w:val="12"/>
        </w:rPr>
      </w:pPr>
      <w:r>
        <w:separator/>
      </w:r>
    </w:p>
  </w:footnote>
  <w:footnote w:type="continuationSeparator" w:id="0">
    <w:p w:rsidR="005316AA" w:rsidRDefault="005316A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E2" w:rsidRPr="009E098C" w:rsidRDefault="007B23E2" w:rsidP="009E098C">
    <w:pPr>
      <w:jc w:val="right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Załącznik nr 2</w:t>
    </w:r>
  </w:p>
  <w:p w:rsidR="007B23E2" w:rsidRPr="009E098C" w:rsidRDefault="007B23E2" w:rsidP="009E098C">
    <w:pPr>
      <w:jc w:val="right"/>
      <w:rPr>
        <w:rFonts w:ascii="Arial" w:hAnsi="Arial" w:cs="Arial"/>
        <w:sz w:val="22"/>
      </w:rPr>
    </w:pPr>
    <w:r w:rsidRPr="009E098C">
      <w:rPr>
        <w:rFonts w:ascii="Arial" w:hAnsi="Arial" w:cs="Arial"/>
        <w:sz w:val="18"/>
        <w:szCs w:val="20"/>
      </w:rPr>
      <w:t xml:space="preserve">do Zarządzenia Nr </w:t>
    </w:r>
    <w:r w:rsidR="00622F5F">
      <w:rPr>
        <w:rFonts w:ascii="Arial" w:hAnsi="Arial" w:cs="Arial"/>
        <w:sz w:val="18"/>
        <w:szCs w:val="20"/>
      </w:rPr>
      <w:t>12/2024</w:t>
    </w:r>
  </w:p>
  <w:p w:rsidR="007B23E2" w:rsidRPr="009E098C" w:rsidRDefault="007B23E2" w:rsidP="009E098C">
    <w:pPr>
      <w:jc w:val="right"/>
      <w:rPr>
        <w:rFonts w:ascii="Arial" w:hAnsi="Arial" w:cs="Arial"/>
        <w:sz w:val="18"/>
        <w:szCs w:val="20"/>
      </w:rPr>
    </w:pPr>
    <w:r w:rsidRPr="009E098C">
      <w:rPr>
        <w:rFonts w:ascii="Arial" w:hAnsi="Arial" w:cs="Arial"/>
        <w:sz w:val="18"/>
        <w:szCs w:val="20"/>
      </w:rPr>
      <w:t>Burmistrza Miasta i Gminy Świątniki Górne</w:t>
    </w:r>
  </w:p>
  <w:p w:rsidR="007B23E2" w:rsidRPr="009E098C" w:rsidRDefault="007B23E2" w:rsidP="009E098C">
    <w:pPr>
      <w:jc w:val="right"/>
      <w:rPr>
        <w:rFonts w:ascii="Arial" w:hAnsi="Arial" w:cs="Arial"/>
        <w:sz w:val="22"/>
      </w:rPr>
    </w:pPr>
    <w:r w:rsidRPr="009E098C">
      <w:rPr>
        <w:rFonts w:ascii="Arial" w:hAnsi="Arial" w:cs="Arial"/>
        <w:sz w:val="18"/>
        <w:szCs w:val="20"/>
      </w:rPr>
      <w:t xml:space="preserve">z dnia </w:t>
    </w:r>
    <w:r w:rsidR="00622F5F">
      <w:rPr>
        <w:rFonts w:ascii="Arial" w:hAnsi="Arial" w:cs="Arial"/>
        <w:sz w:val="18"/>
        <w:szCs w:val="20"/>
      </w:rPr>
      <w:t>5 czerwca 2024</w:t>
    </w:r>
    <w:r w:rsidRPr="009E098C">
      <w:rPr>
        <w:rFonts w:ascii="Arial" w:hAnsi="Arial" w:cs="Arial"/>
        <w:sz w:val="18"/>
        <w:szCs w:val="20"/>
      </w:rPr>
      <w:t xml:space="preserve"> r.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E2" w:rsidRPr="009E098C" w:rsidRDefault="007B23E2" w:rsidP="009E098C">
    <w:pPr>
      <w:jc w:val="right"/>
      <w:rPr>
        <w:rFonts w:ascii="Arial" w:hAnsi="Arial" w:cs="Arial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9C7"/>
    <w:multiLevelType w:val="multilevel"/>
    <w:tmpl w:val="0ACA19C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17108"/>
    <w:multiLevelType w:val="multilevel"/>
    <w:tmpl w:val="0EE1710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0A7EE2"/>
    <w:multiLevelType w:val="hybridMultilevel"/>
    <w:tmpl w:val="EA9279D8"/>
    <w:lvl w:ilvl="0" w:tplc="966C1D28">
      <w:start w:val="8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7679C5"/>
    <w:multiLevelType w:val="multilevel"/>
    <w:tmpl w:val="91BA39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A981D04"/>
    <w:multiLevelType w:val="multilevel"/>
    <w:tmpl w:val="AD66D0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b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b/>
        <w:position w:val="0"/>
        <w:sz w:val="24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34D3"/>
    <w:rsid w:val="00002CBC"/>
    <w:rsid w:val="000C5C61"/>
    <w:rsid w:val="00152C65"/>
    <w:rsid w:val="002934D3"/>
    <w:rsid w:val="004B18FD"/>
    <w:rsid w:val="0051233B"/>
    <w:rsid w:val="005316AA"/>
    <w:rsid w:val="005772D3"/>
    <w:rsid w:val="00622F5F"/>
    <w:rsid w:val="0063268D"/>
    <w:rsid w:val="00736D23"/>
    <w:rsid w:val="007B23E2"/>
    <w:rsid w:val="009E098C"/>
    <w:rsid w:val="00A4323E"/>
    <w:rsid w:val="00C72BF5"/>
    <w:rsid w:val="00C92336"/>
    <w:rsid w:val="00D078FE"/>
    <w:rsid w:val="00D24FD2"/>
    <w:rsid w:val="00DD0B76"/>
    <w:rsid w:val="00F12510"/>
    <w:rsid w:val="00F40361"/>
    <w:rsid w:val="00F7355B"/>
    <w:rsid w:val="00FB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33B"/>
    <w:rPr>
      <w:rFonts w:ascii="Times New Roman" w:eastAsia="Times New Roman" w:hAnsi="Times New Roman" w:cs="Times New Roman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1233B"/>
    <w:rPr>
      <w:b/>
      <w:position w:val="0"/>
      <w:sz w:val="24"/>
      <w:vertAlign w:val="baseline"/>
    </w:rPr>
  </w:style>
  <w:style w:type="character" w:customStyle="1" w:styleId="Absatz-Standardschriftart">
    <w:name w:val="Absatz-Standardschriftart"/>
    <w:qFormat/>
    <w:rsid w:val="0051233B"/>
  </w:style>
  <w:style w:type="character" w:customStyle="1" w:styleId="WW-Absatz-Standardschriftart">
    <w:name w:val="WW-Absatz-Standardschriftart"/>
    <w:qFormat/>
    <w:rsid w:val="0051233B"/>
  </w:style>
  <w:style w:type="character" w:customStyle="1" w:styleId="WW-Absatz-Standardschriftart1">
    <w:name w:val="WW-Absatz-Standardschriftart1"/>
    <w:qFormat/>
    <w:rsid w:val="0051233B"/>
  </w:style>
  <w:style w:type="character" w:customStyle="1" w:styleId="WW-Absatz-Standardschriftart11">
    <w:name w:val="WW-Absatz-Standardschriftart11"/>
    <w:qFormat/>
    <w:rsid w:val="0051233B"/>
  </w:style>
  <w:style w:type="character" w:customStyle="1" w:styleId="WW-Absatz-Standardschriftart111">
    <w:name w:val="WW-Absatz-Standardschriftart111"/>
    <w:qFormat/>
    <w:rsid w:val="0051233B"/>
  </w:style>
  <w:style w:type="character" w:customStyle="1" w:styleId="WW-Absatz-Standardschriftart1111">
    <w:name w:val="WW-Absatz-Standardschriftart1111"/>
    <w:qFormat/>
    <w:rsid w:val="0051233B"/>
  </w:style>
  <w:style w:type="character" w:customStyle="1" w:styleId="WW-Absatz-Standardschriftart11111">
    <w:name w:val="WW-Absatz-Standardschriftart11111"/>
    <w:qFormat/>
    <w:rsid w:val="0051233B"/>
  </w:style>
  <w:style w:type="character" w:customStyle="1" w:styleId="Domylnaczcionkaakapitu1">
    <w:name w:val="Domyślna czcionka akapitu1"/>
    <w:qFormat/>
    <w:rsid w:val="0051233B"/>
  </w:style>
  <w:style w:type="character" w:customStyle="1" w:styleId="NagwekZnak">
    <w:name w:val="Nagłówek Znak"/>
    <w:qFormat/>
    <w:rsid w:val="0051233B"/>
    <w:rPr>
      <w:sz w:val="24"/>
      <w:szCs w:val="24"/>
      <w:lang w:eastAsia="zh-CN"/>
    </w:rPr>
  </w:style>
  <w:style w:type="character" w:customStyle="1" w:styleId="StopkaZnak">
    <w:name w:val="Stopka Znak"/>
    <w:qFormat/>
    <w:rsid w:val="0051233B"/>
    <w:rPr>
      <w:sz w:val="24"/>
      <w:szCs w:val="24"/>
      <w:lang w:eastAsia="zh-CN"/>
    </w:rPr>
  </w:style>
  <w:style w:type="character" w:styleId="Odwoaniedokomentarza">
    <w:name w:val="annotation reference"/>
    <w:qFormat/>
    <w:rsid w:val="0051233B"/>
    <w:rPr>
      <w:sz w:val="16"/>
      <w:szCs w:val="16"/>
    </w:rPr>
  </w:style>
  <w:style w:type="character" w:customStyle="1" w:styleId="TekstkomentarzaZnak">
    <w:name w:val="Tekst komentarza Znak"/>
    <w:qFormat/>
    <w:rsid w:val="0051233B"/>
    <w:rPr>
      <w:lang w:eastAsia="zh-CN"/>
    </w:rPr>
  </w:style>
  <w:style w:type="character" w:customStyle="1" w:styleId="TematkomentarzaZnak">
    <w:name w:val="Temat komentarza Znak"/>
    <w:qFormat/>
    <w:rsid w:val="0051233B"/>
    <w:rPr>
      <w:b/>
      <w:bCs/>
      <w:lang w:eastAsia="zh-CN"/>
    </w:rPr>
  </w:style>
  <w:style w:type="character" w:customStyle="1" w:styleId="Znakiprzypiswdolnych">
    <w:name w:val="Znaki przypisów dolnych"/>
    <w:qFormat/>
    <w:rsid w:val="0051233B"/>
  </w:style>
  <w:style w:type="character" w:customStyle="1" w:styleId="Zakotwiczenieprzypisudolnego">
    <w:name w:val="Zakotwiczenie przypisu dolnego"/>
    <w:rsid w:val="0051233B"/>
    <w:rPr>
      <w:vertAlign w:val="superscript"/>
    </w:rPr>
  </w:style>
  <w:style w:type="character" w:customStyle="1" w:styleId="Zakotwiczenieprzypisukocowego">
    <w:name w:val="Zakotwiczenie przypisu końcowego"/>
    <w:rsid w:val="0051233B"/>
    <w:rPr>
      <w:vertAlign w:val="superscript"/>
    </w:rPr>
  </w:style>
  <w:style w:type="character" w:customStyle="1" w:styleId="Znakiprzypiswkocowych">
    <w:name w:val="Znaki przypisów końcowych"/>
    <w:qFormat/>
    <w:rsid w:val="0051233B"/>
  </w:style>
  <w:style w:type="paragraph" w:styleId="Nagwek">
    <w:name w:val="header"/>
    <w:basedOn w:val="Normalny"/>
    <w:next w:val="Tekstpodstawowy"/>
    <w:rsid w:val="0051233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1233B"/>
    <w:pPr>
      <w:spacing w:after="120"/>
    </w:pPr>
  </w:style>
  <w:style w:type="paragraph" w:styleId="Lista">
    <w:name w:val="List"/>
    <w:basedOn w:val="Tekstpodstawowy"/>
    <w:rsid w:val="0051233B"/>
    <w:rPr>
      <w:rFonts w:cs="Tahoma"/>
    </w:rPr>
  </w:style>
  <w:style w:type="paragraph" w:styleId="Legenda">
    <w:name w:val="caption"/>
    <w:basedOn w:val="Normalny"/>
    <w:qFormat/>
    <w:rsid w:val="0051233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qFormat/>
    <w:rsid w:val="0051233B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rsid w:val="0051233B"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styleId="Tekstdymka">
    <w:name w:val="Balloon Text"/>
    <w:basedOn w:val="Normalny"/>
    <w:qFormat/>
    <w:rsid w:val="0051233B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51233B"/>
    <w:pPr>
      <w:suppressLineNumbers/>
    </w:pPr>
  </w:style>
  <w:style w:type="paragraph" w:customStyle="1" w:styleId="Nagwektabeli">
    <w:name w:val="Nagłówek tabeli"/>
    <w:basedOn w:val="Zawartotabeli"/>
    <w:qFormat/>
    <w:rsid w:val="0051233B"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rsid w:val="0051233B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51233B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qFormat/>
    <w:rsid w:val="005123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sid w:val="0051233B"/>
    <w:rPr>
      <w:b/>
      <w:bCs/>
    </w:rPr>
  </w:style>
  <w:style w:type="paragraph" w:customStyle="1" w:styleId="Default">
    <w:name w:val="Default"/>
    <w:qFormat/>
    <w:rsid w:val="0051233B"/>
    <w:rPr>
      <w:rFonts w:ascii="Tahoma" w:eastAsia="Calibri" w:hAnsi="Tahoma" w:cs="Tahoma"/>
      <w:color w:val="000000"/>
      <w:lang w:bidi="ar-SA"/>
    </w:rPr>
  </w:style>
  <w:style w:type="paragraph" w:styleId="Tekstprzypisudolnego">
    <w:name w:val="footnote text"/>
    <w:basedOn w:val="Normalny"/>
    <w:rsid w:val="0051233B"/>
    <w:pPr>
      <w:suppressLineNumbers/>
      <w:ind w:left="339" w:hanging="339"/>
    </w:pPr>
    <w:rPr>
      <w:sz w:val="20"/>
      <w:szCs w:val="20"/>
    </w:rPr>
  </w:style>
  <w:style w:type="numbering" w:customStyle="1" w:styleId="WW8Num1">
    <w:name w:val="WW8Num1"/>
    <w:qFormat/>
    <w:rsid w:val="0051233B"/>
  </w:style>
  <w:style w:type="character" w:styleId="Hipercze">
    <w:name w:val="Hyperlink"/>
    <w:basedOn w:val="Domylnaczcionkaakapitu"/>
    <w:uiPriority w:val="99"/>
    <w:semiHidden/>
    <w:unhideWhenUsed/>
    <w:rsid w:val="00F7355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7355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-justify">
    <w:name w:val="text-justify"/>
    <w:basedOn w:val="Domylnaczcionkaakapitu"/>
    <w:rsid w:val="000C5C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ig@swiatniki-gorn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wiatniki-gorn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mig@swiatniki-gorne.p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D2AD2-5BFF-4C08-93E0-2AB2C1DE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Stivi</dc:creator>
  <cp:lastModifiedBy>bskalska</cp:lastModifiedBy>
  <cp:revision>2</cp:revision>
  <cp:lastPrinted>2024-06-06T07:49:00Z</cp:lastPrinted>
  <dcterms:created xsi:type="dcterms:W3CDTF">2024-06-06T07:49:00Z</dcterms:created>
  <dcterms:modified xsi:type="dcterms:W3CDTF">2024-06-06T07:49:00Z</dcterms:modified>
  <dc:language>pl-PL</dc:language>
</cp:coreProperties>
</file>